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jc w:val="center"/>
        <w:rPr/>
      </w:pPr>
      <w:r>
        <w:t>CORNEAL ULCER</w:t>
      </w:r>
    </w:p>
    <w:p>
      <w:pPr>
        <w:pStyle w:val="style0"/>
        <w:jc w:val="center"/>
        <w:rPr/>
      </w:pPr>
    </w:p>
    <w:p>
      <w:pPr>
        <w:pStyle w:val="style0"/>
        <w:rPr/>
      </w:pPr>
      <w:r>
        <w:t xml:space="preserve">Sl. No </w:t>
      </w:r>
    </w:p>
    <w:p>
      <w:pPr>
        <w:pStyle w:val="style0"/>
        <w:rPr/>
      </w:pPr>
      <w:r>
        <w:t xml:space="preserve">Name:    </w:t>
      </w:r>
      <w:r>
        <w:rPr>
          <w:lang w:val="en-US"/>
        </w:rPr>
        <w:t>Bibi jan</w:t>
      </w:r>
      <w:r>
        <w:t xml:space="preserve">                                                 Age/Sex:</w:t>
      </w:r>
      <w:r>
        <w:rPr>
          <w:lang w:val="en-US"/>
        </w:rPr>
        <w:t>68</w:t>
      </w:r>
      <w:r>
        <w:t>/F</w:t>
      </w:r>
    </w:p>
    <w:p>
      <w:pPr>
        <w:pStyle w:val="style0"/>
        <w:rPr/>
      </w:pPr>
      <w:r>
        <w:t>IP/OP No:158</w:t>
      </w:r>
      <w:r>
        <w:rPr>
          <w:lang w:val="en-US"/>
        </w:rPr>
        <w:t>977</w:t>
      </w:r>
    </w:p>
    <w:p>
      <w:pPr>
        <w:pStyle w:val="style0"/>
        <w:rPr/>
      </w:pPr>
      <w:r>
        <w:t>Phone number- 9663662969</w:t>
      </w:r>
    </w:p>
    <w:p>
      <w:pPr>
        <w:pStyle w:val="style0"/>
        <w:rPr/>
      </w:pPr>
      <w:r>
        <w:t xml:space="preserve">Date of presentation: </w:t>
      </w:r>
      <w:r>
        <w:rPr>
          <w:lang w:val="en-US"/>
        </w:rPr>
        <w:t>19</w:t>
      </w:r>
      <w:r>
        <w:t>/10/23</w:t>
      </w:r>
    </w:p>
    <w:p>
      <w:pPr>
        <w:pStyle w:val="style0"/>
        <w:rPr/>
      </w:pPr>
    </w:p>
    <w:p>
      <w:pPr>
        <w:pStyle w:val="style0"/>
        <w:rPr/>
      </w:pPr>
      <w:r>
        <w:t xml:space="preserve">History: fall of </w:t>
      </w:r>
      <w:r>
        <w:rPr>
          <w:lang w:val="en-US"/>
        </w:rPr>
        <w:t>?</w:t>
      </w:r>
      <w:r>
        <w:rPr>
          <w:lang w:val="en-US"/>
        </w:rPr>
        <w:t xml:space="preserve">dust in </w:t>
      </w:r>
      <w:r>
        <w:t xml:space="preserve">right eye 1 week ago </w:t>
      </w:r>
      <w:r>
        <w:rPr>
          <w:lang w:val="en-US"/>
        </w:rPr>
        <w:t>.</w:t>
      </w:r>
      <w:r>
        <w:t>.</w:t>
      </w:r>
      <w:r>
        <w:rPr>
          <w:lang w:val="en-US"/>
        </w:rPr>
        <w:t xml:space="preserve">H/o rubbing eye after fall of fb. C/o </w:t>
      </w:r>
      <w:r>
        <w:t xml:space="preserve">pain, redness, bov RE . </w:t>
      </w:r>
    </w:p>
    <w:p>
      <w:pPr>
        <w:pStyle w:val="style0"/>
        <w:rPr/>
      </w:pPr>
    </w:p>
    <w:p>
      <w:pPr>
        <w:pStyle w:val="style0"/>
        <w:rPr/>
      </w:pPr>
      <w:r>
        <w:t xml:space="preserve">Trauma: Yes/No- yes ( </w:t>
      </w:r>
      <w:r>
        <w:rPr>
          <w:lang w:val="en-US"/>
        </w:rPr>
        <w:t xml:space="preserve">? </w:t>
      </w:r>
      <w:r>
        <w:rPr>
          <w:lang w:val="en-US"/>
        </w:rPr>
        <w:t>Dust)</w:t>
      </w:r>
    </w:p>
    <w:p>
      <w:pPr>
        <w:pStyle w:val="style0"/>
        <w:rPr/>
      </w:pPr>
      <w:r>
        <w:t>If yes,Stone:</w:t>
      </w:r>
    </w:p>
    <w:p>
      <w:pPr>
        <w:pStyle w:val="style0"/>
        <w:rPr/>
      </w:pPr>
      <w:r>
        <w:t xml:space="preserve">          Stick:</w:t>
      </w:r>
    </w:p>
    <w:p>
      <w:pPr>
        <w:pStyle w:val="style0"/>
        <w:rPr/>
      </w:pPr>
      <w:r>
        <w:t xml:space="preserve">          Leaf</w:t>
      </w:r>
    </w:p>
    <w:p>
      <w:pPr>
        <w:pStyle w:val="style0"/>
        <w:rPr/>
      </w:pPr>
      <w:r>
        <w:t xml:space="preserve">          Metallic foreign body</w:t>
      </w:r>
    </w:p>
    <w:p>
      <w:pPr>
        <w:pStyle w:val="style0"/>
        <w:rPr/>
      </w:pPr>
      <w:r>
        <w:t xml:space="preserve">          Post Surgical</w:t>
      </w:r>
    </w:p>
    <w:p>
      <w:pPr>
        <w:pStyle w:val="style0"/>
        <w:rPr/>
      </w:pPr>
      <w:r>
        <w:t xml:space="preserve">Duration of Symptoms: 1 week </w:t>
      </w:r>
    </w:p>
    <w:p>
      <w:pPr>
        <w:pStyle w:val="style0"/>
        <w:rPr/>
      </w:pPr>
      <w:r>
        <w:t>Chronicity:  1</w:t>
      </w:r>
      <w:r>
        <w:rPr>
          <w:vertAlign w:val="superscript"/>
        </w:rPr>
        <w:t>st</w:t>
      </w:r>
      <w:r>
        <w:t xml:space="preserve"> episode:</w:t>
      </w:r>
      <w:r>
        <w:rPr>
          <w:lang w:val="en-US"/>
        </w:rPr>
        <w:t xml:space="preserve"> </w:t>
      </w:r>
      <w:r>
        <w:rPr>
          <w:lang w:val="en-US"/>
        </w:rPr>
        <w:t>1st episode</w:t>
      </w:r>
    </w:p>
    <w:p>
      <w:pPr>
        <w:pStyle w:val="style0"/>
        <w:rPr/>
      </w:pPr>
      <w:r>
        <w:t xml:space="preserve">                      Recurrent:</w:t>
      </w:r>
    </w:p>
    <w:p>
      <w:pPr>
        <w:pStyle w:val="style0"/>
        <w:rPr/>
      </w:pPr>
      <w:r>
        <w:t xml:space="preserve">Treatment Taken: </w:t>
      </w:r>
      <w:r>
        <w:rPr>
          <w:lang w:val="en-US"/>
        </w:rPr>
        <w:t>first presentation to MOH</w:t>
      </w:r>
    </w:p>
    <w:p>
      <w:pPr>
        <w:pStyle w:val="style0"/>
        <w:rPr/>
      </w:pPr>
      <w:r>
        <w:t xml:space="preserve">    Drops: </w:t>
      </w:r>
    </w:p>
    <w:p>
      <w:pPr>
        <w:pStyle w:val="style0"/>
        <w:rPr/>
      </w:pPr>
      <w:r>
        <w:t xml:space="preserve"> </w:t>
      </w:r>
    </w:p>
    <w:p>
      <w:pPr>
        <w:pStyle w:val="style0"/>
        <w:rPr/>
      </w:pPr>
      <w:r>
        <w:t xml:space="preserve">    Systemic: </w:t>
      </w:r>
    </w:p>
    <w:p>
      <w:pPr>
        <w:pStyle w:val="style0"/>
        <w:rPr/>
      </w:pPr>
      <w:r>
        <w:t xml:space="preserve">    Corneal Scrapings: Smears:  KOH -&gt; Positive/Negative - </w:t>
      </w:r>
      <w:r>
        <w:rPr>
          <w:lang w:val="en-US"/>
        </w:rPr>
        <w:t>Not done</w:t>
      </w:r>
    </w:p>
    <w:p>
      <w:pPr>
        <w:pStyle w:val="style0"/>
        <w:rPr/>
      </w:pPr>
      <w:r>
        <w:t xml:space="preserve">                                                      Gram Stain -&gt;not done</w:t>
      </w:r>
    </w:p>
    <w:p>
      <w:pPr>
        <w:pStyle w:val="style0"/>
        <w:rPr/>
      </w:pPr>
      <w:r>
        <w:t xml:space="preserve">                                                      Geimsa -&gt;not done </w:t>
      </w:r>
    </w:p>
    <w:p>
      <w:pPr>
        <w:pStyle w:val="style0"/>
        <w:rPr/>
      </w:pPr>
      <w:r>
        <w:t xml:space="preserve">                                                      Others -&gt;</w:t>
      </w:r>
    </w:p>
    <w:p>
      <w:pPr>
        <w:pStyle w:val="style0"/>
        <w:rPr/>
      </w:pPr>
      <w:r>
        <w:t xml:space="preserve">                                     Culture- not done</w:t>
      </w:r>
    </w:p>
    <w:p>
      <w:pPr>
        <w:pStyle w:val="style0"/>
        <w:rPr/>
      </w:pPr>
    </w:p>
    <w:p>
      <w:pPr>
        <w:pStyle w:val="style0"/>
        <w:rPr/>
      </w:pPr>
      <w:r>
        <w:t xml:space="preserve">                                     Micro organisms</w:t>
      </w:r>
    </w:p>
    <w:p>
      <w:pPr>
        <w:pStyle w:val="style0"/>
        <w:rPr/>
      </w:pPr>
    </w:p>
    <w:p>
      <w:pPr>
        <w:pStyle w:val="style0"/>
        <w:rPr/>
      </w:pPr>
      <w:r>
        <w:t xml:space="preserve">                                     HPE</w:t>
      </w:r>
    </w:p>
    <w:p>
      <w:pPr>
        <w:pStyle w:val="style0"/>
        <w:rPr/>
      </w:pPr>
    </w:p>
    <w:p>
      <w:pPr>
        <w:pStyle w:val="style0"/>
        <w:rPr/>
      </w:pPr>
      <w:r>
        <w:t>Systemic Workup:</w:t>
      </w:r>
    </w:p>
    <w:p>
      <w:pPr>
        <w:pStyle w:val="style0"/>
        <w:rPr/>
      </w:pPr>
      <w:r>
        <w:t>DM      No                                                BA No</w:t>
      </w:r>
    </w:p>
    <w:p>
      <w:pPr>
        <w:pStyle w:val="style0"/>
        <w:rPr/>
      </w:pPr>
      <w:r>
        <w:t xml:space="preserve">HTN  </w:t>
      </w:r>
      <w:r>
        <w:rPr>
          <w:lang w:val="en-US"/>
        </w:rPr>
        <w:t xml:space="preserve">k/c/o HTN,on treatment </w:t>
      </w:r>
      <w:r>
        <w:t xml:space="preserve">        </w:t>
      </w:r>
      <w:r>
        <w:rPr>
          <w:lang w:val="en-US"/>
        </w:rPr>
        <w:t xml:space="preserve"> </w:t>
      </w:r>
      <w:r>
        <w:t xml:space="preserve">   CKD No</w:t>
      </w:r>
    </w:p>
    <w:p>
      <w:pPr>
        <w:pStyle w:val="style0"/>
        <w:rPr/>
      </w:pPr>
      <w:r>
        <w:t>BA      No                                                 IHD No</w:t>
      </w:r>
    </w:p>
    <w:p>
      <w:pPr>
        <w:pStyle w:val="style0"/>
        <w:rPr/>
      </w:pPr>
      <w:r>
        <w:t>TB   No                                                    Autoimmune No</w:t>
      </w:r>
    </w:p>
    <w:p>
      <w:pPr>
        <w:pStyle w:val="style0"/>
        <w:rPr/>
      </w:pPr>
      <w:r>
        <w:t>RA     No                                                  Epilepsy No</w:t>
      </w:r>
    </w:p>
    <w:p>
      <w:pPr>
        <w:pStyle w:val="style0"/>
        <w:rPr/>
      </w:pPr>
      <w:r>
        <w:t xml:space="preserve">Others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Ocular Examination:</w:t>
      </w:r>
    </w:p>
    <w:p>
      <w:pPr>
        <w:pStyle w:val="style0"/>
        <w:rPr/>
      </w:pPr>
      <w:r>
        <w:t xml:space="preserve">Vn : </w:t>
      </w:r>
      <w:r>
        <w:rPr>
          <w:lang w:val="en-US"/>
        </w:rPr>
        <w:t>CF at 1m</w:t>
      </w:r>
      <w:r>
        <w:t xml:space="preserve">                             BCVA :</w:t>
      </w:r>
    </w:p>
    <w:p>
      <w:pPr>
        <w:pStyle w:val="style0"/>
        <w:rPr/>
      </w:pPr>
      <w:r>
        <w:t>Dry Eye Evaluation</w:t>
      </w:r>
    </w:p>
    <w:p>
      <w:pPr>
        <w:pStyle w:val="style0"/>
        <w:rPr/>
      </w:pPr>
      <w:r>
        <w:t xml:space="preserve">    TBUT:</w:t>
      </w:r>
    </w:p>
    <w:p>
      <w:pPr>
        <w:pStyle w:val="style0"/>
        <w:rPr/>
      </w:pPr>
    </w:p>
    <w:p>
      <w:pPr>
        <w:pStyle w:val="style0"/>
        <w:rPr/>
      </w:pPr>
      <w:r>
        <w:t xml:space="preserve">    SCHIRMERS:</w:t>
      </w:r>
    </w:p>
    <w:p>
      <w:pPr>
        <w:pStyle w:val="style0"/>
        <w:rPr/>
      </w:pPr>
    </w:p>
    <w:p>
      <w:pPr>
        <w:pStyle w:val="style0"/>
        <w:rPr/>
      </w:pPr>
      <w:r>
        <w:t>Anterior Segment: 4*3 mm corneal ulcer with stromal infiltration and irregular margins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0" distT="0" distB="0" distR="0">
            <wp:extent cx="2580932" cy="2732159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580932" cy="2732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 xml:space="preserve">Treatment: </w:t>
      </w:r>
    </w:p>
    <w:p>
      <w:pPr>
        <w:pStyle w:val="style0"/>
        <w:rPr/>
      </w:pPr>
      <w:r>
        <w:rPr>
          <w:lang w:val="en-US"/>
        </w:rPr>
        <w:t>E/D Natamet 1/2hrly</w:t>
      </w:r>
    </w:p>
    <w:p>
      <w:pPr>
        <w:pStyle w:val="style0"/>
        <w:rPr/>
      </w:pPr>
      <w:r>
        <w:rPr>
          <w:lang w:val="en-US"/>
        </w:rPr>
        <w:t>E/O Atropine 1-1-1</w:t>
      </w:r>
    </w:p>
    <w:p>
      <w:pPr>
        <w:pStyle w:val="style0"/>
        <w:rPr/>
      </w:pPr>
      <w:r>
        <w:rPr>
          <w:lang w:val="en-US"/>
        </w:rPr>
        <w:t>Tab Doxy 100mg 1-0-1</w:t>
      </w:r>
    </w:p>
    <w:p>
      <w:pPr>
        <w:pStyle w:val="style0"/>
        <w:rPr/>
      </w:pPr>
      <w:r>
        <w:rPr>
          <w:lang w:val="en-US"/>
        </w:rPr>
        <w:t>Tab Microsid SR 1-0-1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Microbiology Samples:</w:t>
      </w:r>
    </w:p>
    <w:p>
      <w:pPr>
        <w:pStyle w:val="style0"/>
        <w:rPr/>
      </w:pPr>
      <w:r>
        <w:t xml:space="preserve">Type: Corneal Scrapings / AC Lavage / Corneal Button </w:t>
      </w:r>
    </w:p>
    <w:p>
      <w:pPr>
        <w:pStyle w:val="style0"/>
        <w:rPr/>
      </w:pPr>
      <w:r>
        <w:t xml:space="preserve">Examination: KOH / Grams Stain / Geimsa Stain /   Culture and Sensitivity        </w:t>
      </w:r>
    </w:p>
    <w:tbl>
      <w:tblPr>
        <w:tblStyle w:val="style4097"/>
        <w:tblW w:w="9016" w:type="dxa"/>
        <w:jc w:val="lef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7"/>
        <w:gridCol w:w="1897"/>
        <w:gridCol w:w="2268"/>
        <w:gridCol w:w="3634"/>
      </w:tblGrid>
      <w:tr>
        <w:trPr>
          <w:cantSplit w:val="false"/>
          <w:trHeight w:val="272" w:hRule="atLeast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t xml:space="preserve">Date 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t>Sample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t>Smears / C&amp;S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t>Results</w:t>
            </w: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rPr>
                <w:lang w:val="en-US"/>
              </w:rPr>
              <w:t>19</w:t>
            </w:r>
            <w:r>
              <w:t>/10/2</w:t>
            </w:r>
            <w:r>
              <w:rPr>
                <w:lang w:val="en-US"/>
              </w:rPr>
              <w:t>3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t xml:space="preserve">ulcer scraping 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t xml:space="preserve">KOH 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  <w:r>
              <w:rPr>
                <w:lang w:val="en-US"/>
              </w:rPr>
              <w:t xml:space="preserve">Negative 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>(Sample insufficient)</w:t>
            </w:r>
          </w:p>
          <w:p>
            <w:pPr>
              <w:pStyle w:val="style0"/>
              <w:rPr/>
            </w:pP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</w:tr>
    </w:tbl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FOLLOW UP</w:t>
      </w:r>
    </w:p>
    <w:tbl>
      <w:tblPr>
        <w:tblStyle w:val="style4098"/>
        <w:tblW w:w="9016" w:type="dxa"/>
        <w:jc w:val="lef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4253"/>
        <w:gridCol w:w="3492"/>
      </w:tblGrid>
      <w:tr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t>Date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t>Anterior segment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t>Treatment</w:t>
            </w: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rPr>
                <w:lang w:val="en-US"/>
              </w:rPr>
              <w:t>20/10/23</w:t>
            </w: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rPr>
                <w:lang w:val="en-US"/>
              </w:rPr>
              <w:t>Corneal ulcer with thinning.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 xml:space="preserve">Hypopyon 2mm noted </w:t>
            </w: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  <w:r>
              <w:rPr>
                <w:lang w:val="en-US"/>
              </w:rPr>
              <w:t>E/D Natamet 1/2hrly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>E/O Atropine 1-1-1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>Tab Itraconazole 100mg  BD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>Tab Doxy 100mg 1-0-1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>Tab Microsid SR 1-0-1</w:t>
            </w: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  <w:r>
              <w:t>2</w:t>
            </w:r>
            <w:r>
              <w:rPr>
                <w:lang w:val="en-US"/>
              </w:rPr>
              <w:t>5</w:t>
            </w:r>
            <w:r>
              <w:t>/10/23</w:t>
            </w: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  <w:r>
              <w:rPr>
                <w:lang w:val="en-US"/>
              </w:rPr>
              <w:t>Corneal thinning with perforation. AC flat</w:t>
            </w:r>
            <w:r>
              <w:t xml:space="preserve">. Glue application done. Scraping KOH positive </w:t>
            </w: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2294967" cy="2430709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2294967" cy="24307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3286850" cy="2465137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3286850" cy="24651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  <w:r>
              <w:t xml:space="preserve">Vozole and Natamet e/d hourly added. </w:t>
            </w:r>
          </w:p>
          <w:p>
            <w:pPr>
              <w:pStyle w:val="style0"/>
              <w:rPr/>
            </w:pPr>
            <w:r>
              <w:t>Atropine e/o tid.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 xml:space="preserve">E/d </w:t>
            </w:r>
            <w:r>
              <w:t xml:space="preserve"> Ultra gel 4 </w:t>
            </w:r>
            <w:r>
              <w:rPr>
                <w:lang w:val="en-US"/>
              </w:rPr>
              <w:t>td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 xml:space="preserve">E/d </w:t>
            </w:r>
            <w:r>
              <w:t>timolol BD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 xml:space="preserve">Tab Itraconazole BD, </w:t>
            </w:r>
          </w:p>
          <w:p>
            <w:pPr>
              <w:pStyle w:val="style0"/>
              <w:rPr/>
            </w:pPr>
            <w:r>
              <w:rPr>
                <w:lang w:val="en-US"/>
              </w:rPr>
              <w:t>Tab doxy Bd</w:t>
            </w: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  <w:r>
              <w:rPr>
                <w:lang w:val="en-US"/>
              </w:rPr>
              <w:t xml:space="preserve">S/p glue application </w:t>
            </w:r>
          </w:p>
          <w:p>
            <w:pPr>
              <w:pStyle w:val="style0"/>
              <w:rPr/>
            </w:pPr>
            <w:r>
              <w:rPr/>
              <w:drawing>
                <wp:inline distL="114300" distT="0" distB="0" distR="114300">
                  <wp:extent cx="2857500" cy="2143124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2857500" cy="2143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</w:tc>
        <w:tc>
          <w:tcPr>
            <w:tcW w:w="0" w:type="auto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</w:tr>
    </w:tbl>
    <w:p>
      <w:pPr>
        <w:pStyle w:val="style0"/>
        <w:rPr/>
      </w:pPr>
    </w:p>
    <w:sectPr>
      <w:pgSz w:w="11906" w:h="16838" w:orient="portrait"/>
      <w:pgMar w:top="1440" w:right="1440" w:bottom="1440" w:left="1440" w:header="708" w:footer="708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">
    <w:name w:val="heading 1"/>
    <w:basedOn w:val="style0"/>
    <w:next w:val="style0"/>
    <w:pPr>
      <w:keepNext/>
      <w:keepLines/>
      <w:pageBreakBefore w:val="false"/>
      <w:spacing w:before="480" w:after="120"/>
    </w:pPr>
    <w:rPr>
      <w:b/>
      <w:sz w:val="48"/>
      <w:szCs w:val="48"/>
    </w:rPr>
  </w:style>
  <w:style w:type="paragraph" w:styleId="style2">
    <w:name w:val="heading 2"/>
    <w:basedOn w:val="style0"/>
    <w:next w:val="style0"/>
    <w:pPr>
      <w:keepNext/>
      <w:keepLines/>
      <w:pageBreakBefore w:val="false"/>
      <w:spacing w:before="360" w:after="80"/>
    </w:pPr>
    <w:rPr>
      <w:b/>
      <w:sz w:val="36"/>
      <w:szCs w:val="36"/>
    </w:rPr>
  </w:style>
  <w:style w:type="paragraph" w:styleId="style3">
    <w:name w:val="heading 3"/>
    <w:basedOn w:val="style0"/>
    <w:next w:val="style0"/>
    <w:pPr>
      <w:keepNext/>
      <w:keepLines/>
      <w:pageBreakBefore w:val="false"/>
      <w:spacing w:before="280" w:after="80"/>
    </w:pPr>
    <w:rPr>
      <w:b/>
      <w:sz w:val="28"/>
      <w:szCs w:val="28"/>
    </w:rPr>
  </w:style>
  <w:style w:type="paragraph" w:styleId="style4">
    <w:name w:val="heading 4"/>
    <w:basedOn w:val="style0"/>
    <w:next w:val="style0"/>
    <w:pPr>
      <w:keepNext/>
      <w:keepLines/>
      <w:pageBreakBefore w:val="false"/>
      <w:spacing w:before="240" w:after="40"/>
    </w:pPr>
    <w:rPr>
      <w:b/>
      <w:sz w:val="24"/>
      <w:szCs w:val="24"/>
    </w:rPr>
  </w:style>
  <w:style w:type="paragraph" w:styleId="style5">
    <w:name w:val="heading 5"/>
    <w:basedOn w:val="style0"/>
    <w:next w:val="style0"/>
    <w:pPr>
      <w:keepNext/>
      <w:keepLines/>
      <w:pageBreakBefore w:val="false"/>
      <w:spacing w:before="220" w:after="40"/>
    </w:pPr>
    <w:rPr>
      <w:b/>
      <w:sz w:val="22"/>
      <w:szCs w:val="22"/>
    </w:rPr>
  </w:style>
  <w:style w:type="paragraph" w:styleId="style6">
    <w:name w:val="heading 6"/>
    <w:basedOn w:val="style0"/>
    <w:next w:val="style0"/>
    <w:pPr>
      <w:keepNext/>
      <w:keepLines/>
      <w:pageBreakBefore w:val="false"/>
      <w:spacing w:before="200" w:after="40"/>
    </w:pPr>
    <w:rPr>
      <w:b/>
      <w:sz w:val="20"/>
      <w:szCs w:val="20"/>
    </w:rPr>
  </w:style>
  <w:style w:type="paragraph" w:styleId="style62">
    <w:name w:val="Title"/>
    <w:basedOn w:val="style0"/>
    <w:next w:val="style0"/>
    <w:pPr>
      <w:keepNext/>
      <w:keepLines/>
      <w:pageBreakBefore w:val="false"/>
      <w:spacing w:before="480" w:after="120"/>
    </w:pPr>
    <w:rPr>
      <w:b/>
      <w:sz w:val="72"/>
      <w:szCs w:val="72"/>
    </w:rPr>
  </w:style>
  <w:style w:type="character" w:default="1" w:styleId="style65">
    <w:name w:val="Default Paragraph Font"/>
    <w:next w:val="style65"/>
    <w:uiPriority w:val="1"/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/>
    </w:tcPr>
  </w:style>
  <w:style w:type="paragraph" w:styleId="style74">
    <w:name w:val="Subtitle"/>
    <w:basedOn w:val="style0"/>
    <w:next w:val="style0"/>
    <w:pPr>
      <w:keepNext/>
      <w:keepLines/>
      <w:pageBreakBefore w:val="false"/>
      <w:spacing w:before="360" w:after="80"/>
    </w:pPr>
    <w:rPr>
      <w:rFonts w:ascii="Georgia" w:cs="Georgia" w:eastAsia="Georgia" w:hAnsi="Georgia"/>
      <w:i/>
      <w:color w:val="666666"/>
      <w:sz w:val="48"/>
      <w:szCs w:val="48"/>
    </w:rPr>
  </w:style>
  <w:style w:type="table" w:customStyle="1" w:styleId="style4097">
    <w:basedOn w:val="style105"/>
    <w:next w:val="style4097"/>
    <w:pPr>
      <w:spacing w:after="0" w:lineRule="auto" w:line="240"/>
    </w:pPr>
    <w:rPr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table" w:customStyle="1" w:styleId="style4098">
    <w:basedOn w:val="style105"/>
    <w:next w:val="style4098"/>
    <w:pPr>
      <w:spacing w:after="0" w:lineRule="auto" w:line="240"/>
    </w:pPr>
    <w:rPr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theme" Target="theme/theme1.xml"/><Relationship Id="rId5" Type="http://schemas.openxmlformats.org/officeDocument/2006/relationships/image" Target="media/image4.jpeg"/><Relationship Id="rId6" Type="http://schemas.openxmlformats.org/officeDocument/2006/relationships/styles" Target="styles.xml"/><Relationship Id="rId7" Type="http://schemas.openxmlformats.org/officeDocument/2006/relationships/fontTable" Target="fontTable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271</Words>
  <Characters>1406</Characters>
  <Application>WPS Office</Application>
  <Paragraphs>276</Paragraphs>
  <CharactersWithSpaces>2291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2023-10-24T04:44:00Z</dcterms:created>
  <dc:creator>shastryanusha863@gmail.com</dc:creator>
  <lastModifiedBy>ONEPLUS A6010</lastModifiedBy>
  <dcterms:modified xsi:type="dcterms:W3CDTF">2023-10-28T04:49:42Z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0eaaf2fca7d548088f4e3cba6d5b4ff9</vt:lpwstr>
  </property>
</Properties>
</file>